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5654" w14:textId="77777777" w:rsidR="004C35E7" w:rsidRDefault="00000000">
      <w:pPr>
        <w:spacing w:after="0" w:line="240" w:lineRule="auto"/>
        <w:jc w:val="center"/>
        <w:rPr>
          <w:rFonts w:ascii="Arial" w:eastAsia="Arial" w:hAnsi="Arial" w:cs="Arial"/>
          <w:b/>
          <w:color w:val="000000"/>
          <w:sz w:val="24"/>
          <w:szCs w:val="24"/>
          <w:u w:val="single"/>
        </w:rPr>
      </w:pPr>
      <w:bookmarkStart w:id="0" w:name="_heading=h.gjdgxs" w:colFirst="0" w:colLast="0"/>
      <w:bookmarkEnd w:id="0"/>
      <w:r>
        <w:rPr>
          <w:rFonts w:ascii="Arial" w:eastAsia="Arial" w:hAnsi="Arial" w:cs="Arial"/>
          <w:b/>
          <w:sz w:val="24"/>
          <w:szCs w:val="24"/>
          <w:u w:val="single"/>
        </w:rPr>
        <w:t xml:space="preserve"> </w:t>
      </w:r>
    </w:p>
    <w:p w14:paraId="355AB65F" w14:textId="77777777" w:rsidR="004C35E7" w:rsidRDefault="00000000">
      <w:pPr>
        <w:spacing w:after="0" w:line="240" w:lineRule="auto"/>
        <w:jc w:val="center"/>
        <w:rPr>
          <w:rFonts w:ascii="Arial" w:eastAsia="Arial" w:hAnsi="Arial" w:cs="Arial"/>
          <w:b/>
          <w:color w:val="000000"/>
          <w:u w:val="single"/>
        </w:rPr>
      </w:pPr>
      <w:r>
        <w:rPr>
          <w:rFonts w:ascii="Arial" w:eastAsia="Arial" w:hAnsi="Arial" w:cs="Arial"/>
          <w:b/>
          <w:color w:val="000000"/>
          <w:u w:val="single"/>
        </w:rPr>
        <w:t xml:space="preserve">Amendment Application to the </w:t>
      </w:r>
      <w:proofErr w:type="spellStart"/>
      <w:r>
        <w:rPr>
          <w:rFonts w:ascii="Arial" w:eastAsia="Arial" w:hAnsi="Arial" w:cs="Arial"/>
          <w:b/>
          <w:color w:val="000000"/>
          <w:u w:val="single"/>
        </w:rPr>
        <w:t>SoTL</w:t>
      </w:r>
      <w:proofErr w:type="spellEnd"/>
      <w:r>
        <w:rPr>
          <w:rFonts w:ascii="Arial" w:eastAsia="Arial" w:hAnsi="Arial" w:cs="Arial"/>
          <w:b/>
          <w:color w:val="000000"/>
          <w:u w:val="single"/>
        </w:rPr>
        <w:t xml:space="preserve"> Master Protocol:</w:t>
      </w:r>
    </w:p>
    <w:p w14:paraId="74133D0A" w14:textId="77777777" w:rsidR="004C35E7" w:rsidRDefault="004C35E7">
      <w:pPr>
        <w:spacing w:after="0" w:line="240" w:lineRule="auto"/>
        <w:rPr>
          <w:rFonts w:ascii="Arial" w:eastAsia="Arial" w:hAnsi="Arial" w:cs="Arial"/>
          <w:b/>
          <w:color w:val="000000"/>
        </w:rPr>
      </w:pPr>
    </w:p>
    <w:p w14:paraId="2119A35E" w14:textId="77777777" w:rsidR="004C35E7" w:rsidRDefault="00000000">
      <w:pPr>
        <w:spacing w:after="0" w:line="240" w:lineRule="auto"/>
        <w:rPr>
          <w:rFonts w:ascii="Arial" w:eastAsia="Arial" w:hAnsi="Arial" w:cs="Arial"/>
        </w:rPr>
      </w:pPr>
      <w:r>
        <w:rPr>
          <w:rFonts w:ascii="Arial" w:eastAsia="Arial" w:hAnsi="Arial" w:cs="Arial"/>
          <w:b/>
        </w:rPr>
        <w:t>Title of Project:</w:t>
      </w:r>
      <w:r>
        <w:rPr>
          <w:rFonts w:ascii="Arial" w:eastAsia="Arial" w:hAnsi="Arial" w:cs="Arial"/>
          <w:b/>
        </w:rPr>
        <w:tab/>
      </w:r>
      <w:r>
        <w:rPr>
          <w:rFonts w:ascii="Arial" w:eastAsia="Arial" w:hAnsi="Arial" w:cs="Arial"/>
        </w:rPr>
        <w:tab/>
      </w:r>
      <w:r>
        <w:rPr>
          <w:color w:val="808080"/>
        </w:rPr>
        <w:t>Click or tap here to enter text.</w:t>
      </w:r>
    </w:p>
    <w:p w14:paraId="6F9D1501" w14:textId="77777777" w:rsidR="004C35E7" w:rsidRDefault="004C35E7">
      <w:pPr>
        <w:spacing w:after="0" w:line="240" w:lineRule="auto"/>
        <w:rPr>
          <w:rFonts w:ascii="Arial" w:eastAsia="Arial" w:hAnsi="Arial" w:cs="Arial"/>
        </w:rPr>
      </w:pPr>
    </w:p>
    <w:p w14:paraId="783BA89E" w14:textId="77777777" w:rsidR="004C35E7" w:rsidRDefault="00000000">
      <w:pPr>
        <w:spacing w:after="0" w:line="240" w:lineRule="auto"/>
        <w:rPr>
          <w:color w:val="808080"/>
        </w:rPr>
      </w:pPr>
      <w:r>
        <w:rPr>
          <w:rFonts w:ascii="Arial" w:eastAsia="Arial" w:hAnsi="Arial" w:cs="Arial"/>
          <w:b/>
        </w:rPr>
        <w:t>Principal Investigator:</w:t>
      </w:r>
      <w:r>
        <w:rPr>
          <w:rFonts w:ascii="Arial" w:eastAsia="Arial" w:hAnsi="Arial" w:cs="Arial"/>
        </w:rPr>
        <w:tab/>
      </w:r>
      <w:r>
        <w:rPr>
          <w:color w:val="808080"/>
        </w:rPr>
        <w:t>Click or tap here to enter text.</w:t>
      </w:r>
    </w:p>
    <w:p w14:paraId="23C0ACE9" w14:textId="77777777" w:rsidR="004C35E7" w:rsidRDefault="004C35E7">
      <w:pPr>
        <w:spacing w:after="0" w:line="240" w:lineRule="auto"/>
        <w:rPr>
          <w:color w:val="808080"/>
        </w:rPr>
      </w:pPr>
    </w:p>
    <w:p w14:paraId="31B635B2" w14:textId="77777777" w:rsidR="004C35E7" w:rsidRDefault="00000000">
      <w:pPr>
        <w:spacing w:after="0" w:line="240" w:lineRule="auto"/>
        <w:rPr>
          <w:color w:val="808080"/>
        </w:rPr>
      </w:pPr>
      <w:r>
        <w:rPr>
          <w:rFonts w:ascii="Arial" w:eastAsia="Arial" w:hAnsi="Arial" w:cs="Arial"/>
          <w:b/>
        </w:rPr>
        <w:t>PI Email:</w:t>
      </w:r>
      <w:r>
        <w:rPr>
          <w:rFonts w:ascii="Arial" w:eastAsia="Arial" w:hAnsi="Arial" w:cs="Arial"/>
          <w:b/>
        </w:rPr>
        <w:tab/>
      </w:r>
      <w:r>
        <w:rPr>
          <w:rFonts w:ascii="Arial" w:eastAsia="Arial" w:hAnsi="Arial" w:cs="Arial"/>
          <w:b/>
        </w:rPr>
        <w:tab/>
      </w:r>
      <w:r>
        <w:rPr>
          <w:rFonts w:ascii="Arial" w:eastAsia="Arial" w:hAnsi="Arial" w:cs="Arial"/>
          <w:b/>
        </w:rPr>
        <w:tab/>
      </w:r>
      <w:r>
        <w:rPr>
          <w:color w:val="808080"/>
        </w:rPr>
        <w:t>Click or tap here to enter text.</w:t>
      </w:r>
    </w:p>
    <w:p w14:paraId="3636B958" w14:textId="77777777" w:rsidR="004C35E7" w:rsidRDefault="004C35E7">
      <w:pPr>
        <w:spacing w:after="0" w:line="240" w:lineRule="auto"/>
        <w:rPr>
          <w:rFonts w:ascii="Arial" w:eastAsia="Arial" w:hAnsi="Arial" w:cs="Arial"/>
        </w:rPr>
      </w:pPr>
    </w:p>
    <w:p w14:paraId="6C7129FA" w14:textId="77777777" w:rsidR="004C35E7" w:rsidRDefault="00000000">
      <w:pPr>
        <w:spacing w:after="0" w:line="240" w:lineRule="auto"/>
        <w:rPr>
          <w:color w:val="808080"/>
        </w:rPr>
      </w:pPr>
      <w:r>
        <w:rPr>
          <w:rFonts w:ascii="Arial" w:eastAsia="Arial" w:hAnsi="Arial" w:cs="Arial"/>
          <w:b/>
        </w:rPr>
        <w:t>USM Institution:</w:t>
      </w:r>
      <w:r>
        <w:rPr>
          <w:rFonts w:ascii="Arial" w:eastAsia="Arial" w:hAnsi="Arial" w:cs="Arial"/>
          <w:b/>
        </w:rPr>
        <w:tab/>
      </w:r>
      <w:r>
        <w:rPr>
          <w:rFonts w:ascii="Arial" w:eastAsia="Arial" w:hAnsi="Arial" w:cs="Arial"/>
        </w:rPr>
        <w:tab/>
      </w:r>
      <w:r>
        <w:rPr>
          <w:color w:val="808080"/>
        </w:rPr>
        <w:t>Click or tap here to enter text.</w:t>
      </w:r>
    </w:p>
    <w:p w14:paraId="4C6440D3" w14:textId="77777777" w:rsidR="004C35E7" w:rsidRDefault="004C35E7">
      <w:pPr>
        <w:spacing w:after="0" w:line="240" w:lineRule="auto"/>
        <w:rPr>
          <w:color w:val="808080"/>
        </w:rPr>
      </w:pPr>
    </w:p>
    <w:p w14:paraId="3D17B2CC" w14:textId="77777777" w:rsidR="004C35E7" w:rsidRDefault="00000000">
      <w:pPr>
        <w:spacing w:after="0" w:line="240" w:lineRule="auto"/>
        <w:rPr>
          <w:color w:val="808080"/>
        </w:rPr>
      </w:pPr>
      <w:r>
        <w:rPr>
          <w:rFonts w:ascii="Arial" w:eastAsia="Arial" w:hAnsi="Arial" w:cs="Arial"/>
          <w:b/>
        </w:rPr>
        <w:t>USM IRB Email:</w:t>
      </w:r>
      <w:r>
        <w:rPr>
          <w:rFonts w:ascii="Arial" w:eastAsia="Arial" w:hAnsi="Arial" w:cs="Arial"/>
          <w:b/>
        </w:rPr>
        <w:tab/>
      </w:r>
      <w:r>
        <w:rPr>
          <w:color w:val="808080"/>
        </w:rPr>
        <w:tab/>
        <w:t>Click or tap here to enter text.</w:t>
      </w:r>
    </w:p>
    <w:p w14:paraId="51331546" w14:textId="77777777" w:rsidR="004C35E7" w:rsidRDefault="004C35E7">
      <w:pPr>
        <w:spacing w:after="0" w:line="240" w:lineRule="auto"/>
        <w:rPr>
          <w:rFonts w:ascii="Arial" w:eastAsia="Arial" w:hAnsi="Arial" w:cs="Arial"/>
          <w:b/>
        </w:rPr>
      </w:pPr>
    </w:p>
    <w:p w14:paraId="2FC3FE1D" w14:textId="77777777" w:rsidR="004C35E7" w:rsidRDefault="00000000">
      <w:pPr>
        <w:spacing w:after="0" w:line="240" w:lineRule="auto"/>
        <w:rPr>
          <w:rFonts w:ascii="Arial" w:eastAsia="Arial" w:hAnsi="Arial" w:cs="Arial"/>
          <w:u w:val="single"/>
        </w:rPr>
      </w:pPr>
      <w:r>
        <w:rPr>
          <w:rFonts w:ascii="Arial" w:eastAsia="Arial" w:hAnsi="Arial" w:cs="Arial"/>
          <w:b/>
        </w:rPr>
        <w:t>NOTE: The application must include all relevant supporting documents</w:t>
      </w:r>
      <w:r>
        <w:rPr>
          <w:rFonts w:ascii="Arial" w:eastAsia="Arial" w:hAnsi="Arial" w:cs="Arial"/>
        </w:rPr>
        <w:t xml:space="preserve"> </w:t>
      </w:r>
      <w:proofErr w:type="gramStart"/>
      <w:r>
        <w:rPr>
          <w:rFonts w:ascii="Arial" w:eastAsia="Arial" w:hAnsi="Arial" w:cs="Arial"/>
        </w:rPr>
        <w:t>including:</w:t>
      </w:r>
      <w:proofErr w:type="gramEnd"/>
      <w:r>
        <w:rPr>
          <w:rFonts w:ascii="Arial" w:eastAsia="Arial" w:hAnsi="Arial" w:cs="Arial"/>
        </w:rPr>
        <w:t xml:space="preserve"> consent forms, information sheets, recruitment materials (letters, telephone scripts, advertisements, etc.), instrumentation (surveys/questionnaires, interview protocols, etc.), and any other material that will be presented to, viewed by, or read to human subject participants.</w:t>
      </w:r>
    </w:p>
    <w:p w14:paraId="0CF876A7" w14:textId="77777777" w:rsidR="004C35E7" w:rsidRDefault="004C35E7">
      <w:pPr>
        <w:spacing w:after="0" w:line="240" w:lineRule="auto"/>
        <w:rPr>
          <w:rFonts w:ascii="Arial" w:eastAsia="Arial" w:hAnsi="Arial" w:cs="Arial"/>
          <w:b/>
        </w:rPr>
      </w:pPr>
    </w:p>
    <w:p w14:paraId="32ECAF86" w14:textId="77777777" w:rsidR="004C35E7" w:rsidRDefault="00000000">
      <w:pPr>
        <w:spacing w:after="0" w:line="240" w:lineRule="auto"/>
        <w:rPr>
          <w:rFonts w:ascii="Arial" w:eastAsia="Arial" w:hAnsi="Arial" w:cs="Arial"/>
          <w:b/>
          <w:u w:val="single"/>
        </w:rPr>
      </w:pPr>
      <w:r>
        <w:rPr>
          <w:rFonts w:ascii="Arial" w:eastAsia="Arial" w:hAnsi="Arial" w:cs="Arial"/>
          <w:b/>
          <w:u w:val="single"/>
        </w:rPr>
        <w:t>OVERVIEW</w:t>
      </w:r>
    </w:p>
    <w:p w14:paraId="3D166CC4" w14:textId="77777777" w:rsidR="004C35E7" w:rsidRDefault="004C35E7">
      <w:pPr>
        <w:spacing w:after="0" w:line="240" w:lineRule="auto"/>
        <w:rPr>
          <w:rFonts w:ascii="Arial" w:eastAsia="Arial" w:hAnsi="Arial" w:cs="Arial"/>
          <w:b/>
        </w:rPr>
      </w:pPr>
    </w:p>
    <w:p w14:paraId="205760D0"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Provide a summary of your proposed study in lay person</w:t>
      </w:r>
      <w:r>
        <w:rPr>
          <w:rFonts w:ascii="Arial" w:eastAsia="Arial" w:hAnsi="Arial" w:cs="Arial"/>
          <w:b/>
        </w:rPr>
        <w:t>’s terms</w:t>
      </w:r>
      <w:r>
        <w:rPr>
          <w:rFonts w:ascii="Arial" w:eastAsia="Arial" w:hAnsi="Arial" w:cs="Arial"/>
          <w:b/>
          <w:color w:val="000000"/>
        </w:rPr>
        <w:t xml:space="preserve">. </w:t>
      </w:r>
    </w:p>
    <w:p w14:paraId="5329DB96" w14:textId="77777777" w:rsidR="004C35E7" w:rsidRDefault="004C35E7">
      <w:pPr>
        <w:pBdr>
          <w:top w:val="nil"/>
          <w:left w:val="nil"/>
          <w:bottom w:val="nil"/>
          <w:right w:val="nil"/>
          <w:between w:val="nil"/>
        </w:pBdr>
        <w:spacing w:after="0" w:line="240" w:lineRule="auto"/>
        <w:ind w:left="720"/>
        <w:rPr>
          <w:rFonts w:ascii="Arial" w:eastAsia="Arial" w:hAnsi="Arial" w:cs="Arial"/>
          <w:b/>
        </w:rPr>
      </w:pPr>
    </w:p>
    <w:p w14:paraId="07D9E309" w14:textId="77777777" w:rsidR="004C35E7" w:rsidRDefault="00000000">
      <w:pPr>
        <w:spacing w:after="0" w:line="240" w:lineRule="auto"/>
        <w:ind w:left="360" w:firstLine="360"/>
        <w:rPr>
          <w:rFonts w:ascii="Arial" w:eastAsia="Arial" w:hAnsi="Arial" w:cs="Arial"/>
          <w:b/>
        </w:rPr>
      </w:pPr>
      <w:r>
        <w:rPr>
          <w:color w:val="808080"/>
        </w:rPr>
        <w:t>Click or tap here to enter text.</w:t>
      </w:r>
    </w:p>
    <w:p w14:paraId="4CE78611" w14:textId="77777777" w:rsidR="004C35E7" w:rsidRDefault="004C35E7">
      <w:pPr>
        <w:pBdr>
          <w:top w:val="nil"/>
          <w:left w:val="nil"/>
          <w:bottom w:val="nil"/>
          <w:right w:val="nil"/>
          <w:between w:val="nil"/>
        </w:pBdr>
        <w:spacing w:after="0" w:line="240" w:lineRule="auto"/>
        <w:ind w:left="720"/>
        <w:rPr>
          <w:rFonts w:ascii="Arial" w:eastAsia="Arial" w:hAnsi="Arial" w:cs="Arial"/>
          <w:b/>
        </w:rPr>
      </w:pPr>
    </w:p>
    <w:p w14:paraId="690F240C"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rPr>
        <w:t xml:space="preserve">Describe the purpose of the study. This should include the research question(s) and </w:t>
      </w:r>
      <w:r>
        <w:rPr>
          <w:rFonts w:ascii="Arial" w:eastAsia="Arial" w:hAnsi="Arial" w:cs="Arial"/>
          <w:b/>
          <w:color w:val="000000"/>
        </w:rPr>
        <w:t>how the data that is collected will be used toward that purpose</w:t>
      </w:r>
      <w:r>
        <w:rPr>
          <w:rFonts w:ascii="Arial" w:eastAsia="Arial" w:hAnsi="Arial" w:cs="Arial"/>
          <w:b/>
        </w:rPr>
        <w:t>.</w:t>
      </w:r>
    </w:p>
    <w:p w14:paraId="04E6D374"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264ABC9E" w14:textId="77777777" w:rsidR="004C35E7" w:rsidRDefault="00000000">
      <w:pPr>
        <w:pBdr>
          <w:top w:val="nil"/>
          <w:left w:val="nil"/>
          <w:bottom w:val="nil"/>
          <w:right w:val="nil"/>
          <w:between w:val="nil"/>
        </w:pBdr>
        <w:spacing w:after="0" w:line="240" w:lineRule="auto"/>
        <w:ind w:left="360" w:firstLine="360"/>
        <w:rPr>
          <w:rFonts w:ascii="Arial" w:eastAsia="Arial" w:hAnsi="Arial" w:cs="Arial"/>
          <w:b/>
          <w:color w:val="000000"/>
        </w:rPr>
      </w:pPr>
      <w:r>
        <w:rPr>
          <w:color w:val="808080"/>
        </w:rPr>
        <w:t>Click or tap here to enter text.</w:t>
      </w:r>
    </w:p>
    <w:p w14:paraId="1C32CB13" w14:textId="77777777" w:rsidR="004C35E7" w:rsidRDefault="004C35E7">
      <w:pPr>
        <w:pBdr>
          <w:top w:val="nil"/>
          <w:left w:val="nil"/>
          <w:bottom w:val="nil"/>
          <w:right w:val="nil"/>
          <w:between w:val="nil"/>
        </w:pBdr>
        <w:spacing w:after="0" w:line="240" w:lineRule="auto"/>
        <w:rPr>
          <w:rFonts w:ascii="Arial" w:eastAsia="Arial" w:hAnsi="Arial" w:cs="Arial"/>
          <w:b/>
        </w:rPr>
      </w:pPr>
    </w:p>
    <w:p w14:paraId="63A54AED" w14:textId="77777777" w:rsidR="004C35E7" w:rsidRDefault="00000000">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u w:val="single"/>
        </w:rPr>
        <w:t>PARTICIPANTS</w:t>
      </w:r>
    </w:p>
    <w:p w14:paraId="57385AAF"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27FBDDB1" w14:textId="77777777" w:rsidR="004C35E7" w:rsidRDefault="00000000">
      <w:pPr>
        <w:numPr>
          <w:ilvl w:val="0"/>
          <w:numId w:val="1"/>
        </w:numPr>
        <w:pBdr>
          <w:top w:val="nil"/>
          <w:left w:val="nil"/>
          <w:bottom w:val="nil"/>
          <w:right w:val="nil"/>
          <w:between w:val="nil"/>
        </w:pBdr>
        <w:spacing w:after="0"/>
        <w:ind w:left="360"/>
        <w:rPr>
          <w:rFonts w:ascii="Arial" w:eastAsia="Arial" w:hAnsi="Arial" w:cs="Arial"/>
          <w:b/>
          <w:color w:val="000000"/>
        </w:rPr>
      </w:pPr>
      <w:r>
        <w:rPr>
          <w:rFonts w:ascii="Arial" w:eastAsia="Arial" w:hAnsi="Arial" w:cs="Arial"/>
          <w:b/>
          <w:color w:val="000000"/>
        </w:rPr>
        <w:t>Describe the participant population(</w:t>
      </w:r>
      <w:r>
        <w:rPr>
          <w:rFonts w:ascii="Arial" w:eastAsia="Arial" w:hAnsi="Arial" w:cs="Arial"/>
          <w:b/>
        </w:rPr>
        <w:t>s)</w:t>
      </w:r>
      <w:r>
        <w:rPr>
          <w:rFonts w:ascii="Arial" w:eastAsia="Arial" w:hAnsi="Arial" w:cs="Arial"/>
          <w:b/>
          <w:color w:val="000000"/>
        </w:rPr>
        <w:t xml:space="preserve">. </w:t>
      </w:r>
      <w:r>
        <w:rPr>
          <w:rFonts w:ascii="Arial" w:eastAsia="Arial" w:hAnsi="Arial" w:cs="Arial"/>
          <w:b/>
        </w:rPr>
        <w:t xml:space="preserve">Who will be asked to participate? </w:t>
      </w:r>
      <w:r>
        <w:rPr>
          <w:rFonts w:ascii="Arial" w:eastAsia="Arial" w:hAnsi="Arial" w:cs="Arial"/>
          <w:b/>
          <w:color w:val="000000"/>
        </w:rPr>
        <w:t xml:space="preserve">Your description </w:t>
      </w:r>
      <w:r>
        <w:rPr>
          <w:rFonts w:ascii="Arial" w:eastAsia="Arial" w:hAnsi="Arial" w:cs="Arial"/>
          <w:b/>
        </w:rPr>
        <w:t xml:space="preserve">should clearly indicate whether participants are faculty, staff, students, and/or other groups. </w:t>
      </w:r>
    </w:p>
    <w:p w14:paraId="04749B48" w14:textId="77777777" w:rsidR="004C35E7" w:rsidRDefault="004C35E7">
      <w:pPr>
        <w:pBdr>
          <w:top w:val="nil"/>
          <w:left w:val="nil"/>
          <w:bottom w:val="nil"/>
          <w:right w:val="nil"/>
          <w:between w:val="nil"/>
        </w:pBdr>
        <w:spacing w:after="0"/>
        <w:ind w:left="720"/>
        <w:rPr>
          <w:rFonts w:ascii="Arial" w:eastAsia="Arial" w:hAnsi="Arial" w:cs="Arial"/>
          <w:b/>
        </w:rPr>
      </w:pPr>
    </w:p>
    <w:p w14:paraId="0875D3AE" w14:textId="77777777" w:rsidR="004C35E7" w:rsidRDefault="00000000">
      <w:pPr>
        <w:spacing w:after="0" w:line="240" w:lineRule="auto"/>
        <w:ind w:left="360" w:firstLine="360"/>
        <w:rPr>
          <w:rFonts w:ascii="Arial" w:eastAsia="Arial" w:hAnsi="Arial" w:cs="Arial"/>
        </w:rPr>
      </w:pPr>
      <w:r>
        <w:rPr>
          <w:color w:val="808080"/>
        </w:rPr>
        <w:t>Click or tap here to enter text.</w:t>
      </w:r>
    </w:p>
    <w:p w14:paraId="2B46685E" w14:textId="77777777" w:rsidR="004C35E7" w:rsidRDefault="004C35E7">
      <w:pPr>
        <w:pBdr>
          <w:top w:val="nil"/>
          <w:left w:val="nil"/>
          <w:bottom w:val="nil"/>
          <w:right w:val="nil"/>
          <w:between w:val="nil"/>
        </w:pBdr>
        <w:spacing w:after="0"/>
        <w:ind w:left="720"/>
        <w:rPr>
          <w:rFonts w:ascii="Arial" w:eastAsia="Arial" w:hAnsi="Arial" w:cs="Arial"/>
          <w:b/>
        </w:rPr>
      </w:pPr>
    </w:p>
    <w:p w14:paraId="471EB3CB" w14:textId="77777777" w:rsidR="004C35E7" w:rsidRDefault="00000000">
      <w:pPr>
        <w:numPr>
          <w:ilvl w:val="0"/>
          <w:numId w:val="1"/>
        </w:numPr>
        <w:pBdr>
          <w:top w:val="nil"/>
          <w:left w:val="nil"/>
          <w:bottom w:val="nil"/>
          <w:right w:val="nil"/>
          <w:between w:val="nil"/>
        </w:pBdr>
        <w:spacing w:after="0"/>
        <w:ind w:left="360"/>
        <w:rPr>
          <w:rFonts w:ascii="Arial" w:eastAsia="Arial" w:hAnsi="Arial" w:cs="Arial"/>
          <w:b/>
          <w:color w:val="000000"/>
        </w:rPr>
      </w:pPr>
      <w:r>
        <w:rPr>
          <w:rFonts w:ascii="Arial" w:eastAsia="Arial" w:hAnsi="Arial" w:cs="Arial"/>
          <w:b/>
          <w:color w:val="000000"/>
        </w:rPr>
        <w:t xml:space="preserve">What is the age range of the participants? </w:t>
      </w:r>
    </w:p>
    <w:p w14:paraId="7FE43DD2" w14:textId="77777777" w:rsidR="004C35E7" w:rsidRDefault="004C35E7">
      <w:pPr>
        <w:pBdr>
          <w:top w:val="nil"/>
          <w:left w:val="nil"/>
          <w:bottom w:val="nil"/>
          <w:right w:val="nil"/>
          <w:between w:val="nil"/>
        </w:pBdr>
        <w:spacing w:after="0"/>
        <w:ind w:left="720"/>
        <w:rPr>
          <w:rFonts w:ascii="Arial" w:eastAsia="Arial" w:hAnsi="Arial" w:cs="Arial"/>
          <w:b/>
        </w:rPr>
      </w:pPr>
    </w:p>
    <w:p w14:paraId="7224A1A3" w14:textId="77777777" w:rsidR="004C35E7" w:rsidRDefault="00000000">
      <w:pPr>
        <w:spacing w:after="0" w:line="240" w:lineRule="auto"/>
        <w:ind w:left="360" w:firstLine="360"/>
        <w:rPr>
          <w:rFonts w:ascii="Arial" w:eastAsia="Arial" w:hAnsi="Arial" w:cs="Arial"/>
        </w:rPr>
      </w:pPr>
      <w:r>
        <w:rPr>
          <w:color w:val="808080"/>
        </w:rPr>
        <w:t>Click or tap here to enter text.</w:t>
      </w:r>
    </w:p>
    <w:p w14:paraId="0259F044" w14:textId="77777777" w:rsidR="004C35E7" w:rsidRDefault="004C35E7">
      <w:pPr>
        <w:pBdr>
          <w:top w:val="nil"/>
          <w:left w:val="nil"/>
          <w:bottom w:val="nil"/>
          <w:right w:val="nil"/>
          <w:between w:val="nil"/>
        </w:pBdr>
        <w:spacing w:after="0"/>
        <w:ind w:left="720"/>
        <w:rPr>
          <w:rFonts w:ascii="Arial" w:eastAsia="Arial" w:hAnsi="Arial" w:cs="Arial"/>
          <w:b/>
        </w:rPr>
      </w:pPr>
    </w:p>
    <w:p w14:paraId="4F631288" w14:textId="77777777" w:rsidR="004C35E7" w:rsidRDefault="00000000">
      <w:pPr>
        <w:numPr>
          <w:ilvl w:val="0"/>
          <w:numId w:val="1"/>
        </w:numPr>
        <w:pBdr>
          <w:top w:val="nil"/>
          <w:left w:val="nil"/>
          <w:bottom w:val="nil"/>
          <w:right w:val="nil"/>
          <w:between w:val="nil"/>
        </w:pBdr>
        <w:spacing w:after="0"/>
        <w:ind w:left="360"/>
        <w:rPr>
          <w:rFonts w:ascii="Arial" w:eastAsia="Arial" w:hAnsi="Arial" w:cs="Arial"/>
          <w:b/>
          <w:color w:val="000000"/>
        </w:rPr>
      </w:pPr>
      <w:r>
        <w:rPr>
          <w:rFonts w:ascii="Arial" w:eastAsia="Arial" w:hAnsi="Arial" w:cs="Arial"/>
          <w:b/>
          <w:color w:val="000000"/>
        </w:rPr>
        <w:t xml:space="preserve">Please list any inclusion / exclusion criteria </w:t>
      </w:r>
      <w:r>
        <w:rPr>
          <w:rFonts w:ascii="Arial" w:eastAsia="Arial" w:hAnsi="Arial" w:cs="Arial"/>
          <w:b/>
        </w:rPr>
        <w:t>for the</w:t>
      </w:r>
      <w:r>
        <w:rPr>
          <w:rFonts w:ascii="Arial" w:eastAsia="Arial" w:hAnsi="Arial" w:cs="Arial"/>
          <w:b/>
          <w:color w:val="000000"/>
        </w:rPr>
        <w:t xml:space="preserve"> participant population. </w:t>
      </w:r>
    </w:p>
    <w:p w14:paraId="26CABD3B" w14:textId="77777777" w:rsidR="004C35E7" w:rsidRDefault="004C35E7">
      <w:pPr>
        <w:pBdr>
          <w:top w:val="nil"/>
          <w:left w:val="nil"/>
          <w:bottom w:val="nil"/>
          <w:right w:val="nil"/>
          <w:between w:val="nil"/>
        </w:pBdr>
        <w:spacing w:after="0"/>
        <w:ind w:left="720"/>
        <w:rPr>
          <w:rFonts w:ascii="Arial" w:eastAsia="Arial" w:hAnsi="Arial" w:cs="Arial"/>
          <w:b/>
        </w:rPr>
      </w:pPr>
    </w:p>
    <w:p w14:paraId="4ACA5866" w14:textId="77777777" w:rsidR="004C35E7" w:rsidRDefault="00000000">
      <w:pPr>
        <w:pBdr>
          <w:top w:val="nil"/>
          <w:left w:val="nil"/>
          <w:bottom w:val="nil"/>
          <w:right w:val="nil"/>
          <w:between w:val="nil"/>
        </w:pBdr>
        <w:spacing w:after="0" w:line="240" w:lineRule="auto"/>
        <w:ind w:left="360" w:firstLine="360"/>
        <w:rPr>
          <w:rFonts w:ascii="Arial" w:eastAsia="Arial" w:hAnsi="Arial" w:cs="Arial"/>
          <w:color w:val="000000"/>
        </w:rPr>
      </w:pPr>
      <w:r>
        <w:rPr>
          <w:color w:val="808080"/>
        </w:rPr>
        <w:t>Click or tap here to enter text.</w:t>
      </w:r>
    </w:p>
    <w:p w14:paraId="4FAE2456"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66B4C491"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3FE5D9E6"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How many participants are needed for the study? How was this number determined? </w:t>
      </w:r>
      <w:r>
        <w:rPr>
          <w:rFonts w:ascii="Arial" w:eastAsia="Arial" w:hAnsi="Arial" w:cs="Arial"/>
        </w:rPr>
        <w:t>The number of participants should include the maximum number to be enrolled. If needed, you may state the number you plan to enroll and the number you will solicit to help ensure you reach your enrollment. Estimates or lower limits will not be accepted.</w:t>
      </w:r>
    </w:p>
    <w:p w14:paraId="6FE5239E"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44946726" w14:textId="77777777" w:rsidR="004C35E7" w:rsidRDefault="00000000">
      <w:pPr>
        <w:pBdr>
          <w:top w:val="nil"/>
          <w:left w:val="nil"/>
          <w:bottom w:val="nil"/>
          <w:right w:val="nil"/>
          <w:between w:val="nil"/>
        </w:pBdr>
        <w:spacing w:after="0" w:line="240" w:lineRule="auto"/>
        <w:ind w:left="360" w:firstLine="360"/>
        <w:rPr>
          <w:rFonts w:ascii="Arial" w:eastAsia="Arial" w:hAnsi="Arial" w:cs="Arial"/>
          <w:color w:val="000000"/>
        </w:rPr>
      </w:pPr>
      <w:r>
        <w:rPr>
          <w:color w:val="808080"/>
        </w:rPr>
        <w:t>Click or tap here to enter text.</w:t>
      </w:r>
    </w:p>
    <w:p w14:paraId="0C45F54C"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72E02BF0"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1D029365"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How will participants be recruited for this research? </w:t>
      </w:r>
      <w:r>
        <w:rPr>
          <w:rFonts w:ascii="Arial" w:eastAsia="Arial" w:hAnsi="Arial" w:cs="Arial"/>
        </w:rPr>
        <w:t>This should include how and by whom potential participants are introduced to the study.</w:t>
      </w:r>
    </w:p>
    <w:p w14:paraId="06DD5140"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7382C9A1" w14:textId="77777777" w:rsidR="004C35E7" w:rsidRDefault="00000000">
      <w:pPr>
        <w:pBdr>
          <w:top w:val="nil"/>
          <w:left w:val="nil"/>
          <w:bottom w:val="nil"/>
          <w:right w:val="nil"/>
          <w:between w:val="nil"/>
        </w:pBdr>
        <w:spacing w:after="0" w:line="240" w:lineRule="auto"/>
        <w:ind w:left="360" w:firstLine="360"/>
        <w:rPr>
          <w:rFonts w:ascii="Arial" w:eastAsia="Arial" w:hAnsi="Arial" w:cs="Arial"/>
          <w:color w:val="000000"/>
        </w:rPr>
      </w:pPr>
      <w:r>
        <w:rPr>
          <w:color w:val="808080"/>
        </w:rPr>
        <w:t>Click or tap here to enter text.</w:t>
      </w:r>
    </w:p>
    <w:p w14:paraId="7B7E2D54"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329DFBDC" w14:textId="77777777" w:rsidR="004C35E7" w:rsidRDefault="00000000">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b/>
          <w:u w:val="single"/>
        </w:rPr>
        <w:t>RESEARCH ACTIVITIES</w:t>
      </w:r>
    </w:p>
    <w:p w14:paraId="71D3E2A3" w14:textId="77777777" w:rsidR="004C35E7" w:rsidRDefault="004C35E7">
      <w:pPr>
        <w:pBdr>
          <w:top w:val="nil"/>
          <w:left w:val="nil"/>
          <w:bottom w:val="nil"/>
          <w:right w:val="nil"/>
          <w:between w:val="nil"/>
        </w:pBdr>
        <w:spacing w:after="0" w:line="240" w:lineRule="auto"/>
        <w:rPr>
          <w:rFonts w:ascii="Arial" w:eastAsia="Arial" w:hAnsi="Arial" w:cs="Arial"/>
          <w:b/>
        </w:rPr>
      </w:pPr>
    </w:p>
    <w:p w14:paraId="68AA7E80"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For each activity / participant population, describe the research procedures. </w:t>
      </w:r>
      <w:r>
        <w:rPr>
          <w:rFonts w:ascii="Arial" w:eastAsia="Arial" w:hAnsi="Arial" w:cs="Arial"/>
        </w:rPr>
        <w:t>This would include methodologies and any instruments being used.</w:t>
      </w:r>
      <w:r>
        <w:rPr>
          <w:rFonts w:ascii="Arial" w:eastAsia="Arial" w:hAnsi="Arial" w:cs="Arial"/>
          <w:b/>
        </w:rPr>
        <w:t xml:space="preserve"> </w:t>
      </w:r>
      <w:r>
        <w:rPr>
          <w:rFonts w:ascii="Arial" w:eastAsia="Arial" w:hAnsi="Arial" w:cs="Arial"/>
          <w:i/>
        </w:rPr>
        <w:t>Examples of data collection methodologies include interviews, focus groups, questionnaires, analyses of artifacts and, in the case of students, work products embedded within courses or programs (e.g., grades, exam performance, project work, quiz scores). Statistical methods may include descriptive and inferential statistical analyses.</w:t>
      </w:r>
    </w:p>
    <w:p w14:paraId="6FC3D4EE" w14:textId="77777777" w:rsidR="004C35E7" w:rsidRDefault="00000000">
      <w:pPr>
        <w:pBdr>
          <w:top w:val="nil"/>
          <w:left w:val="nil"/>
          <w:bottom w:val="nil"/>
          <w:right w:val="nil"/>
          <w:between w:val="nil"/>
        </w:pBdr>
        <w:spacing w:after="0" w:line="240" w:lineRule="auto"/>
        <w:ind w:left="720"/>
        <w:rPr>
          <w:rFonts w:ascii="Arial" w:eastAsia="Arial" w:hAnsi="Arial" w:cs="Arial"/>
          <w:sz w:val="20"/>
          <w:szCs w:val="20"/>
        </w:rPr>
      </w:pPr>
      <w:r>
        <w:rPr>
          <w:rFonts w:ascii="Arial" w:eastAsia="Arial" w:hAnsi="Arial" w:cs="Arial"/>
          <w:sz w:val="20"/>
          <w:szCs w:val="20"/>
        </w:rPr>
        <w:t xml:space="preserve"> </w:t>
      </w:r>
    </w:p>
    <w:p w14:paraId="46CCA5E6" w14:textId="77777777" w:rsidR="004C35E7" w:rsidRDefault="00000000">
      <w:pPr>
        <w:spacing w:after="0" w:line="240" w:lineRule="auto"/>
        <w:ind w:left="360" w:firstLine="360"/>
        <w:rPr>
          <w:rFonts w:ascii="Arial" w:eastAsia="Arial" w:hAnsi="Arial" w:cs="Arial"/>
          <w:sz w:val="20"/>
          <w:szCs w:val="20"/>
        </w:rPr>
      </w:pPr>
      <w:r>
        <w:rPr>
          <w:color w:val="808080"/>
        </w:rPr>
        <w:t>Click or tap here to enter text.</w:t>
      </w:r>
    </w:p>
    <w:p w14:paraId="340530B6" w14:textId="77777777" w:rsidR="004C35E7" w:rsidRDefault="004C35E7">
      <w:pPr>
        <w:pBdr>
          <w:top w:val="nil"/>
          <w:left w:val="nil"/>
          <w:bottom w:val="nil"/>
          <w:right w:val="nil"/>
          <w:between w:val="nil"/>
        </w:pBdr>
        <w:spacing w:after="0" w:line="240" w:lineRule="auto"/>
        <w:ind w:left="720"/>
        <w:rPr>
          <w:rFonts w:ascii="Arial" w:eastAsia="Arial" w:hAnsi="Arial" w:cs="Arial"/>
          <w:sz w:val="20"/>
          <w:szCs w:val="20"/>
        </w:rPr>
      </w:pPr>
    </w:p>
    <w:p w14:paraId="462A8CE2"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 </w:t>
      </w:r>
      <w:r>
        <w:rPr>
          <w:rFonts w:ascii="Arial" w:eastAsia="Arial" w:hAnsi="Arial" w:cs="Arial"/>
          <w:b/>
        </w:rPr>
        <w:t xml:space="preserve">For each activity / participant population, describe the location(s) where the research activity will take place. </w:t>
      </w:r>
      <w:r>
        <w:rPr>
          <w:rFonts w:ascii="Arial" w:eastAsia="Arial" w:hAnsi="Arial" w:cs="Arial"/>
        </w:rPr>
        <w:t xml:space="preserve">Indicate whether the research activities will take place in an established educational setting. Specify whether the participant will be engaged in person, remotely via the internet, etc. </w:t>
      </w:r>
    </w:p>
    <w:p w14:paraId="696BA0FA" w14:textId="77777777" w:rsidR="004C35E7" w:rsidRDefault="004C35E7">
      <w:pPr>
        <w:pBdr>
          <w:top w:val="nil"/>
          <w:left w:val="nil"/>
          <w:bottom w:val="nil"/>
          <w:right w:val="nil"/>
          <w:between w:val="nil"/>
        </w:pBdr>
        <w:spacing w:after="0" w:line="240" w:lineRule="auto"/>
        <w:ind w:left="720"/>
        <w:rPr>
          <w:rFonts w:ascii="Arial" w:eastAsia="Arial" w:hAnsi="Arial" w:cs="Arial"/>
          <w:b/>
        </w:rPr>
      </w:pPr>
    </w:p>
    <w:p w14:paraId="610B7FB8" w14:textId="77777777" w:rsidR="004C35E7" w:rsidRDefault="00000000">
      <w:pPr>
        <w:spacing w:after="0" w:line="240" w:lineRule="auto"/>
        <w:ind w:left="360" w:firstLine="360"/>
        <w:rPr>
          <w:rFonts w:ascii="Arial" w:eastAsia="Arial" w:hAnsi="Arial" w:cs="Arial"/>
          <w:b/>
        </w:rPr>
      </w:pPr>
      <w:r>
        <w:rPr>
          <w:color w:val="808080"/>
        </w:rPr>
        <w:t>Click or tap here to enter text.</w:t>
      </w:r>
    </w:p>
    <w:p w14:paraId="112F9B13" w14:textId="77777777" w:rsidR="004C35E7" w:rsidRDefault="004C35E7">
      <w:pPr>
        <w:pBdr>
          <w:top w:val="nil"/>
          <w:left w:val="nil"/>
          <w:bottom w:val="nil"/>
          <w:right w:val="nil"/>
          <w:between w:val="nil"/>
        </w:pBdr>
        <w:spacing w:after="0" w:line="240" w:lineRule="auto"/>
        <w:ind w:left="720"/>
        <w:rPr>
          <w:rFonts w:ascii="Arial" w:eastAsia="Arial" w:hAnsi="Arial" w:cs="Arial"/>
          <w:b/>
        </w:rPr>
      </w:pPr>
    </w:p>
    <w:p w14:paraId="6A5CEA96"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rPr>
        <w:t>Indicate the time required of the participants for each research activity.</w:t>
      </w:r>
    </w:p>
    <w:p w14:paraId="09A06FA9"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6AE860D6" w14:textId="77777777" w:rsidR="004C35E7" w:rsidRDefault="00000000">
      <w:pPr>
        <w:pBdr>
          <w:top w:val="nil"/>
          <w:left w:val="nil"/>
          <w:bottom w:val="nil"/>
          <w:right w:val="nil"/>
          <w:between w:val="nil"/>
        </w:pBdr>
        <w:spacing w:after="0" w:line="240" w:lineRule="auto"/>
        <w:ind w:left="720"/>
        <w:rPr>
          <w:rFonts w:ascii="Arial" w:eastAsia="Arial" w:hAnsi="Arial" w:cs="Arial"/>
          <w:b/>
          <w:color w:val="000000"/>
        </w:rPr>
      </w:pPr>
      <w:r>
        <w:rPr>
          <w:color w:val="808080"/>
        </w:rPr>
        <w:t>Click or tap here to enter text.</w:t>
      </w:r>
    </w:p>
    <w:p w14:paraId="6FD7E5A7"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489237DF"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2C7637C3"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rPr>
        <w:t xml:space="preserve">Describe how informed consent will be obtained. </w:t>
      </w:r>
      <w:r>
        <w:rPr>
          <w:rFonts w:ascii="Arial" w:eastAsia="Arial" w:hAnsi="Arial" w:cs="Arial"/>
        </w:rPr>
        <w:t>This includes how and when participants are being presented with the consent information.</w:t>
      </w:r>
    </w:p>
    <w:p w14:paraId="4E45EDD5" w14:textId="77777777" w:rsidR="004C35E7" w:rsidRDefault="004C35E7">
      <w:pPr>
        <w:pBdr>
          <w:top w:val="nil"/>
          <w:left w:val="nil"/>
          <w:bottom w:val="nil"/>
          <w:right w:val="nil"/>
          <w:between w:val="nil"/>
        </w:pBdr>
        <w:spacing w:after="0" w:line="240" w:lineRule="auto"/>
        <w:ind w:left="720"/>
        <w:rPr>
          <w:rFonts w:ascii="Arial" w:eastAsia="Arial" w:hAnsi="Arial" w:cs="Arial"/>
        </w:rPr>
      </w:pPr>
    </w:p>
    <w:p w14:paraId="6BC1F4D8" w14:textId="77777777" w:rsidR="004C35E7" w:rsidRDefault="00000000">
      <w:pPr>
        <w:spacing w:after="0" w:line="240" w:lineRule="auto"/>
        <w:ind w:left="720"/>
        <w:rPr>
          <w:color w:val="808080"/>
        </w:rPr>
      </w:pPr>
      <w:r>
        <w:rPr>
          <w:color w:val="808080"/>
        </w:rPr>
        <w:t>Click or tap here to enter text.</w:t>
      </w:r>
    </w:p>
    <w:p w14:paraId="0ADAF4F6" w14:textId="77777777" w:rsidR="004C35E7" w:rsidRDefault="004C35E7">
      <w:pPr>
        <w:spacing w:after="0" w:line="240" w:lineRule="auto"/>
        <w:rPr>
          <w:color w:val="808080"/>
        </w:rPr>
      </w:pPr>
    </w:p>
    <w:p w14:paraId="0CF449D4" w14:textId="77777777" w:rsidR="004C35E7" w:rsidRDefault="00000000">
      <w:pPr>
        <w:spacing w:after="0" w:line="240" w:lineRule="auto"/>
        <w:rPr>
          <w:rFonts w:ascii="Arial" w:eastAsia="Arial" w:hAnsi="Arial" w:cs="Arial"/>
          <w:b/>
          <w:u w:val="single"/>
        </w:rPr>
      </w:pPr>
      <w:r>
        <w:rPr>
          <w:rFonts w:ascii="Arial" w:eastAsia="Arial" w:hAnsi="Arial" w:cs="Arial"/>
          <w:b/>
          <w:u w:val="single"/>
        </w:rPr>
        <w:t>RESEARCHER QUALIFICATIONS, PARTNERSHIPS, FUNDERS</w:t>
      </w:r>
    </w:p>
    <w:p w14:paraId="12C0EFEF" w14:textId="77777777" w:rsidR="004C35E7" w:rsidRDefault="004C35E7">
      <w:pPr>
        <w:spacing w:after="0" w:line="240" w:lineRule="auto"/>
        <w:rPr>
          <w:color w:val="808080"/>
        </w:rPr>
      </w:pPr>
    </w:p>
    <w:p w14:paraId="0EC153DB"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Please briefly describe the qualifications and responsibilities of each study team member </w:t>
      </w:r>
      <w:proofErr w:type="gramStart"/>
      <w:r>
        <w:rPr>
          <w:rFonts w:ascii="Arial" w:eastAsia="Arial" w:hAnsi="Arial" w:cs="Arial"/>
          <w:b/>
          <w:color w:val="000000"/>
        </w:rPr>
        <w:t>in regards to</w:t>
      </w:r>
      <w:proofErr w:type="gramEnd"/>
      <w:r>
        <w:rPr>
          <w:rFonts w:ascii="Arial" w:eastAsia="Arial" w:hAnsi="Arial" w:cs="Arial"/>
          <w:b/>
          <w:color w:val="000000"/>
        </w:rPr>
        <w:t xml:space="preserve"> the research. </w:t>
      </w:r>
      <w:r>
        <w:rPr>
          <w:rFonts w:ascii="Arial" w:eastAsia="Arial" w:hAnsi="Arial" w:cs="Arial"/>
          <w:color w:val="000000"/>
        </w:rPr>
        <w:t xml:space="preserve">Include all persons engaged in human subject research. Please include </w:t>
      </w:r>
      <w:r>
        <w:rPr>
          <w:rFonts w:ascii="Arial" w:eastAsia="Arial" w:hAnsi="Arial" w:cs="Arial"/>
        </w:rPr>
        <w:t xml:space="preserve">an up-to-date CITI Training record for each study team member. </w:t>
      </w:r>
      <w:r>
        <w:rPr>
          <w:rFonts w:ascii="Arial" w:eastAsia="Arial" w:hAnsi="Arial" w:cs="Arial"/>
          <w:color w:val="000000"/>
        </w:rPr>
        <w:t xml:space="preserve"> </w:t>
      </w:r>
    </w:p>
    <w:p w14:paraId="29BABC98" w14:textId="77777777" w:rsidR="004C35E7" w:rsidRDefault="004C35E7">
      <w:pPr>
        <w:pBdr>
          <w:top w:val="nil"/>
          <w:left w:val="nil"/>
          <w:bottom w:val="nil"/>
          <w:right w:val="nil"/>
          <w:between w:val="nil"/>
        </w:pBdr>
        <w:spacing w:after="0" w:line="240" w:lineRule="auto"/>
        <w:ind w:left="360"/>
        <w:rPr>
          <w:rFonts w:ascii="Arial" w:eastAsia="Arial" w:hAnsi="Arial" w:cs="Arial"/>
          <w:color w:val="000000"/>
        </w:rPr>
      </w:pPr>
    </w:p>
    <w:p w14:paraId="7BE1EA5B" w14:textId="77777777" w:rsidR="004C35E7" w:rsidRDefault="00000000">
      <w:pPr>
        <w:pBdr>
          <w:top w:val="nil"/>
          <w:left w:val="nil"/>
          <w:bottom w:val="nil"/>
          <w:right w:val="nil"/>
          <w:between w:val="nil"/>
        </w:pBdr>
        <w:spacing w:after="0" w:line="240" w:lineRule="auto"/>
        <w:ind w:left="360" w:firstLine="360"/>
        <w:rPr>
          <w:rFonts w:ascii="Arial" w:eastAsia="Arial" w:hAnsi="Arial" w:cs="Arial"/>
          <w:b/>
          <w:color w:val="000000"/>
        </w:rPr>
      </w:pPr>
      <w:r>
        <w:rPr>
          <w:color w:val="808080"/>
        </w:rPr>
        <w:t>Click or tap here to enter text.</w:t>
      </w:r>
    </w:p>
    <w:p w14:paraId="24E8AEC7"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0D85DCBE" w14:textId="77777777" w:rsidR="004C35E7" w:rsidRDefault="004C35E7">
      <w:pPr>
        <w:pBdr>
          <w:top w:val="nil"/>
          <w:left w:val="nil"/>
          <w:bottom w:val="nil"/>
          <w:right w:val="nil"/>
          <w:between w:val="nil"/>
        </w:pBdr>
        <w:spacing w:after="0" w:line="240" w:lineRule="auto"/>
        <w:ind w:left="360"/>
        <w:rPr>
          <w:rFonts w:ascii="Arial" w:eastAsia="Arial" w:hAnsi="Arial" w:cs="Arial"/>
          <w:b/>
          <w:color w:val="000000"/>
        </w:rPr>
      </w:pPr>
    </w:p>
    <w:p w14:paraId="63720D55"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rPr>
        <w:t xml:space="preserve">Indicate any outside entities involved in the research. </w:t>
      </w:r>
      <w:r>
        <w:rPr>
          <w:rFonts w:ascii="Arial" w:eastAsia="Arial" w:hAnsi="Arial" w:cs="Arial"/>
        </w:rPr>
        <w:t>S</w:t>
      </w:r>
      <w:r>
        <w:rPr>
          <w:rFonts w:ascii="Arial" w:eastAsia="Arial" w:hAnsi="Arial" w:cs="Arial"/>
          <w:color w:val="000000"/>
        </w:rPr>
        <w:t>tate whether this research is intended to be done in cooperation with any institutions, individuals or organizations not affiliated with USM.</w:t>
      </w:r>
      <w:r>
        <w:rPr>
          <w:rFonts w:ascii="Arial" w:eastAsia="Arial" w:hAnsi="Arial" w:cs="Arial"/>
          <w:b/>
          <w:color w:val="000000"/>
        </w:rPr>
        <w:t xml:space="preserve"> </w:t>
      </w:r>
    </w:p>
    <w:p w14:paraId="29766B71" w14:textId="77777777" w:rsidR="004C35E7" w:rsidRDefault="004C35E7">
      <w:pPr>
        <w:spacing w:after="0" w:line="240" w:lineRule="auto"/>
        <w:ind w:firstLine="360"/>
        <w:rPr>
          <w:rFonts w:ascii="Arial" w:eastAsia="Arial" w:hAnsi="Arial" w:cs="Arial"/>
        </w:rPr>
      </w:pPr>
    </w:p>
    <w:p w14:paraId="3F04A7AA" w14:textId="77777777" w:rsidR="004C35E7" w:rsidRDefault="00000000">
      <w:pPr>
        <w:spacing w:after="0" w:line="240" w:lineRule="auto"/>
        <w:ind w:firstLine="720"/>
        <w:rPr>
          <w:rFonts w:ascii="Arial" w:eastAsia="Arial" w:hAnsi="Arial" w:cs="Arial"/>
        </w:rPr>
      </w:pPr>
      <w:r>
        <w:rPr>
          <w:color w:val="808080"/>
        </w:rPr>
        <w:t>Click or tap here to enter text.</w:t>
      </w:r>
    </w:p>
    <w:p w14:paraId="30A107E4" w14:textId="77777777" w:rsidR="004C35E7" w:rsidRDefault="004C35E7">
      <w:pPr>
        <w:spacing w:after="0" w:line="240" w:lineRule="auto"/>
        <w:rPr>
          <w:rFonts w:ascii="Arial" w:eastAsia="Arial" w:hAnsi="Arial" w:cs="Arial"/>
        </w:rPr>
      </w:pPr>
    </w:p>
    <w:p w14:paraId="2CB87538" w14:textId="77777777" w:rsidR="004C35E7" w:rsidRDefault="004C35E7">
      <w:pPr>
        <w:spacing w:after="0" w:line="240" w:lineRule="auto"/>
        <w:rPr>
          <w:rFonts w:ascii="Arial" w:eastAsia="Arial" w:hAnsi="Arial" w:cs="Arial"/>
        </w:rPr>
      </w:pPr>
    </w:p>
    <w:p w14:paraId="3B75B272"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rPr>
        <w:t xml:space="preserve">Indicate </w:t>
      </w:r>
      <w:r>
        <w:rPr>
          <w:rFonts w:ascii="Arial" w:eastAsia="Arial" w:hAnsi="Arial" w:cs="Arial"/>
          <w:b/>
          <w:color w:val="000000"/>
        </w:rPr>
        <w:t xml:space="preserve">whether this research is funded, and if </w:t>
      </w:r>
      <w:r>
        <w:rPr>
          <w:rFonts w:ascii="Arial" w:eastAsia="Arial" w:hAnsi="Arial" w:cs="Arial"/>
          <w:b/>
        </w:rPr>
        <w:t>so,</w:t>
      </w:r>
      <w:r>
        <w:rPr>
          <w:rFonts w:ascii="Arial" w:eastAsia="Arial" w:hAnsi="Arial" w:cs="Arial"/>
          <w:b/>
          <w:color w:val="000000"/>
        </w:rPr>
        <w:t xml:space="preserve"> list the funding source(s).</w:t>
      </w:r>
    </w:p>
    <w:p w14:paraId="2D4B95BC" w14:textId="77777777" w:rsidR="004C35E7" w:rsidRDefault="004C35E7">
      <w:pPr>
        <w:spacing w:after="0" w:line="240" w:lineRule="auto"/>
        <w:ind w:left="720"/>
        <w:rPr>
          <w:color w:val="808080"/>
        </w:rPr>
      </w:pPr>
    </w:p>
    <w:p w14:paraId="47BC0A5D" w14:textId="77777777" w:rsidR="004C35E7" w:rsidRDefault="00000000">
      <w:pPr>
        <w:spacing w:after="0" w:line="240" w:lineRule="auto"/>
        <w:ind w:left="720"/>
        <w:rPr>
          <w:rFonts w:ascii="Arial" w:eastAsia="Arial" w:hAnsi="Arial" w:cs="Arial"/>
          <w:b/>
        </w:rPr>
      </w:pPr>
      <w:r>
        <w:rPr>
          <w:color w:val="808080"/>
        </w:rPr>
        <w:t>Click or tap here to enter text.</w:t>
      </w:r>
    </w:p>
    <w:p w14:paraId="13E66D0D" w14:textId="77777777" w:rsidR="004C35E7" w:rsidRDefault="004C35E7">
      <w:pPr>
        <w:pBdr>
          <w:top w:val="nil"/>
          <w:left w:val="nil"/>
          <w:bottom w:val="nil"/>
          <w:right w:val="nil"/>
          <w:between w:val="nil"/>
        </w:pBdr>
        <w:spacing w:after="0" w:line="240" w:lineRule="auto"/>
        <w:ind w:left="720"/>
        <w:rPr>
          <w:rFonts w:ascii="Arial" w:eastAsia="Arial" w:hAnsi="Arial" w:cs="Arial"/>
          <w:b/>
        </w:rPr>
      </w:pPr>
    </w:p>
    <w:p w14:paraId="09F24858" w14:textId="77777777" w:rsidR="004C35E7" w:rsidRDefault="004C35E7">
      <w:pPr>
        <w:pBdr>
          <w:top w:val="nil"/>
          <w:left w:val="nil"/>
          <w:bottom w:val="nil"/>
          <w:right w:val="nil"/>
          <w:between w:val="nil"/>
        </w:pBdr>
        <w:spacing w:after="0" w:line="240" w:lineRule="auto"/>
        <w:ind w:left="720"/>
        <w:rPr>
          <w:rFonts w:ascii="Arial" w:eastAsia="Arial" w:hAnsi="Arial" w:cs="Arial"/>
          <w:b/>
        </w:rPr>
      </w:pPr>
    </w:p>
    <w:p w14:paraId="2ECE096C" w14:textId="77777777" w:rsidR="004C35E7" w:rsidRDefault="00000000">
      <w:pPr>
        <w:numPr>
          <w:ilvl w:val="0"/>
          <w:numId w:val="1"/>
        </w:num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Please confirm that your institution has a reliance agreement with UMCP. </w:t>
      </w:r>
    </w:p>
    <w:p w14:paraId="314C4994" w14:textId="77777777" w:rsidR="004C35E7" w:rsidRDefault="004C35E7">
      <w:pPr>
        <w:pBdr>
          <w:top w:val="nil"/>
          <w:left w:val="nil"/>
          <w:bottom w:val="nil"/>
          <w:right w:val="nil"/>
          <w:between w:val="nil"/>
        </w:pBdr>
        <w:spacing w:after="0" w:line="240" w:lineRule="auto"/>
        <w:ind w:left="360"/>
        <w:rPr>
          <w:rFonts w:ascii="Arial" w:eastAsia="Arial" w:hAnsi="Arial" w:cs="Arial"/>
          <w:b/>
        </w:rPr>
      </w:pPr>
    </w:p>
    <w:p w14:paraId="56AF8855" w14:textId="77777777" w:rsidR="004C35E7" w:rsidRDefault="00000000">
      <w:pPr>
        <w:pBdr>
          <w:top w:val="nil"/>
          <w:left w:val="nil"/>
          <w:bottom w:val="nil"/>
          <w:right w:val="nil"/>
          <w:between w:val="nil"/>
        </w:pBdr>
        <w:spacing w:after="0" w:line="240" w:lineRule="auto"/>
        <w:ind w:left="360"/>
        <w:rPr>
          <w:rFonts w:ascii="Arial" w:eastAsia="Arial" w:hAnsi="Arial" w:cs="Arial"/>
          <w:b/>
        </w:rPr>
      </w:pPr>
      <w:r>
        <w:rPr>
          <w:rFonts w:ascii="MS Gothic" w:eastAsia="MS Gothic" w:hAnsi="MS Gothic" w:cs="MS Gothic"/>
          <w:b/>
        </w:rPr>
        <w:t>☐</w:t>
      </w:r>
      <w:r>
        <w:rPr>
          <w:rFonts w:ascii="Arial" w:eastAsia="Arial" w:hAnsi="Arial" w:cs="Arial"/>
          <w:b/>
        </w:rPr>
        <w:tab/>
        <w:t>YES</w:t>
      </w:r>
    </w:p>
    <w:p w14:paraId="270E0F5B" w14:textId="77777777" w:rsidR="004C35E7" w:rsidRDefault="00000000">
      <w:pPr>
        <w:spacing w:after="0" w:line="240" w:lineRule="auto"/>
        <w:ind w:firstLine="360"/>
        <w:rPr>
          <w:rFonts w:ascii="Arial" w:eastAsia="Arial" w:hAnsi="Arial" w:cs="Arial"/>
          <w:b/>
        </w:rPr>
      </w:pPr>
      <w:r>
        <w:rPr>
          <w:rFonts w:ascii="MS Gothic" w:eastAsia="MS Gothic" w:hAnsi="MS Gothic" w:cs="MS Gothic"/>
          <w:b/>
        </w:rPr>
        <w:t>☐</w:t>
      </w:r>
      <w:r>
        <w:rPr>
          <w:rFonts w:ascii="Arial" w:eastAsia="Arial" w:hAnsi="Arial" w:cs="Arial"/>
          <w:b/>
        </w:rPr>
        <w:tab/>
        <w:t>NO</w:t>
      </w:r>
    </w:p>
    <w:p w14:paraId="616FCDCE" w14:textId="77777777" w:rsidR="004C35E7" w:rsidRDefault="004C35E7">
      <w:pPr>
        <w:spacing w:after="0" w:line="240" w:lineRule="auto"/>
        <w:rPr>
          <w:sz w:val="28"/>
          <w:szCs w:val="28"/>
        </w:rPr>
      </w:pPr>
    </w:p>
    <w:p w14:paraId="19373713" w14:textId="77777777" w:rsidR="004C35E7" w:rsidRDefault="00000000">
      <w:pPr>
        <w:spacing w:after="0" w:line="240" w:lineRule="auto"/>
        <w:rPr>
          <w:sz w:val="28"/>
          <w:szCs w:val="28"/>
        </w:rPr>
      </w:pPr>
      <w:r>
        <w:rPr>
          <w:noProof/>
        </w:rPr>
        <mc:AlternateContent>
          <mc:Choice Requires="wpg">
            <w:drawing>
              <wp:anchor distT="0" distB="0" distL="114300" distR="114300" simplePos="0" relativeHeight="251658240" behindDoc="0" locked="0" layoutInCell="1" hidden="0" allowOverlap="1" wp14:anchorId="6E1DEAA7" wp14:editId="0CBFEA61">
                <wp:simplePos x="0" y="0"/>
                <wp:positionH relativeFrom="column">
                  <wp:posOffset>38101</wp:posOffset>
                </wp:positionH>
                <wp:positionV relativeFrom="paragraph">
                  <wp:posOffset>101600</wp:posOffset>
                </wp:positionV>
                <wp:extent cx="59182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12700"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5918200" cy="2540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18200" cy="25400"/>
                        </a:xfrm>
                        <a:prstGeom prst="rect"/>
                        <a:ln/>
                      </pic:spPr>
                    </pic:pic>
                  </a:graphicData>
                </a:graphic>
              </wp:anchor>
            </w:drawing>
          </mc:Fallback>
        </mc:AlternateContent>
      </w:r>
    </w:p>
    <w:p w14:paraId="76488234" w14:textId="77777777" w:rsidR="004C35E7" w:rsidRDefault="004C35E7">
      <w:pPr>
        <w:spacing w:after="0" w:line="240" w:lineRule="auto"/>
        <w:rPr>
          <w:rFonts w:ascii="Arial" w:eastAsia="Arial" w:hAnsi="Arial" w:cs="Arial"/>
          <w:b/>
        </w:rPr>
      </w:pPr>
    </w:p>
    <w:p w14:paraId="4BA2C55A" w14:textId="6C10FF57" w:rsidR="004523C6" w:rsidRDefault="004523C6" w:rsidP="004523C6">
      <w:pPr>
        <w:spacing w:after="0" w:line="240" w:lineRule="auto"/>
        <w:rPr>
          <w:rFonts w:ascii="Arial" w:eastAsia="Arial" w:hAnsi="Arial" w:cs="Arial"/>
          <w:b/>
          <w:color w:val="000000"/>
          <w:sz w:val="24"/>
          <w:szCs w:val="24"/>
        </w:rPr>
      </w:pPr>
      <w:r w:rsidRPr="004523C6">
        <w:rPr>
          <w:rFonts w:ascii="Arial" w:eastAsia="Arial" w:hAnsi="Arial" w:cs="Arial"/>
          <w:b/>
          <w:color w:val="000000"/>
          <w:sz w:val="24"/>
          <w:szCs w:val="24"/>
          <w:u w:val="single"/>
        </w:rPr>
        <w:t>Submit</w:t>
      </w:r>
      <w:r>
        <w:rPr>
          <w:rFonts w:ascii="Arial" w:eastAsia="Arial" w:hAnsi="Arial" w:cs="Arial"/>
          <w:b/>
          <w:color w:val="000000"/>
          <w:sz w:val="24"/>
          <w:szCs w:val="24"/>
          <w:u w:val="single"/>
        </w:rPr>
        <w:t xml:space="preserve"> Application</w:t>
      </w:r>
      <w:r w:rsidRPr="004523C6">
        <w:rPr>
          <w:rFonts w:ascii="Arial" w:eastAsia="Arial" w:hAnsi="Arial" w:cs="Arial"/>
          <w:b/>
          <w:color w:val="000000"/>
          <w:sz w:val="24"/>
          <w:szCs w:val="24"/>
          <w:u w:val="single"/>
        </w:rPr>
        <w:t>:</w:t>
      </w:r>
      <w:r w:rsidRPr="004523C6">
        <w:rPr>
          <w:rFonts w:ascii="Arial" w:eastAsia="Arial" w:hAnsi="Arial" w:cs="Arial"/>
          <w:b/>
          <w:color w:val="000000"/>
          <w:sz w:val="24"/>
          <w:szCs w:val="24"/>
        </w:rPr>
        <w:t xml:space="preserve"> </w:t>
      </w:r>
    </w:p>
    <w:p w14:paraId="657AC707" w14:textId="77777777" w:rsidR="004523C6" w:rsidRDefault="004523C6" w:rsidP="004523C6">
      <w:pPr>
        <w:spacing w:after="0" w:line="240" w:lineRule="auto"/>
        <w:rPr>
          <w:rFonts w:ascii="Arial" w:eastAsia="Arial" w:hAnsi="Arial" w:cs="Arial"/>
          <w:b/>
          <w:color w:val="000000"/>
          <w:sz w:val="24"/>
          <w:szCs w:val="24"/>
        </w:rPr>
      </w:pPr>
    </w:p>
    <w:p w14:paraId="56B80ED5" w14:textId="76DB3764" w:rsidR="004C35E7" w:rsidRPr="004523C6" w:rsidRDefault="004523C6" w:rsidP="004523C6">
      <w:pPr>
        <w:spacing w:after="0" w:line="240" w:lineRule="auto"/>
        <w:rPr>
          <w:rFonts w:ascii="Arial" w:eastAsia="Arial" w:hAnsi="Arial" w:cs="Arial"/>
          <w:b/>
          <w:color w:val="000000"/>
          <w:sz w:val="24"/>
          <w:szCs w:val="24"/>
          <w:u w:val="single"/>
        </w:rPr>
      </w:pPr>
      <w:r w:rsidRPr="004523C6">
        <w:rPr>
          <w:rFonts w:ascii="Arial" w:hAnsi="Arial" w:cs="Arial"/>
          <w:b/>
          <w:bCs/>
          <w:color w:val="222222"/>
          <w:sz w:val="24"/>
          <w:szCs w:val="24"/>
          <w:shd w:val="clear" w:color="auto" w:fill="FFFFFF"/>
        </w:rPr>
        <w:t xml:space="preserve">Once this </w:t>
      </w:r>
      <w:r>
        <w:rPr>
          <w:rFonts w:ascii="Arial" w:hAnsi="Arial" w:cs="Arial"/>
          <w:b/>
          <w:bCs/>
          <w:color w:val="222222"/>
          <w:sz w:val="24"/>
          <w:szCs w:val="24"/>
          <w:shd w:val="clear" w:color="auto" w:fill="FFFFFF"/>
        </w:rPr>
        <w:t>A</w:t>
      </w:r>
      <w:r w:rsidRPr="004523C6">
        <w:rPr>
          <w:rFonts w:ascii="Arial" w:hAnsi="Arial" w:cs="Arial"/>
          <w:b/>
          <w:bCs/>
          <w:color w:val="222222"/>
          <w:sz w:val="24"/>
          <w:szCs w:val="24"/>
          <w:shd w:val="clear" w:color="auto" w:fill="FFFFFF"/>
        </w:rPr>
        <w:t xml:space="preserve">mendment </w:t>
      </w:r>
      <w:r>
        <w:rPr>
          <w:rFonts w:ascii="Arial" w:hAnsi="Arial" w:cs="Arial"/>
          <w:b/>
          <w:bCs/>
          <w:color w:val="222222"/>
          <w:sz w:val="24"/>
          <w:szCs w:val="24"/>
          <w:shd w:val="clear" w:color="auto" w:fill="FFFFFF"/>
        </w:rPr>
        <w:t>F</w:t>
      </w:r>
      <w:r w:rsidRPr="004523C6">
        <w:rPr>
          <w:rFonts w:ascii="Arial" w:hAnsi="Arial" w:cs="Arial"/>
          <w:b/>
          <w:bCs/>
          <w:color w:val="222222"/>
          <w:sz w:val="24"/>
          <w:szCs w:val="24"/>
          <w:shd w:val="clear" w:color="auto" w:fill="FFFFFF"/>
        </w:rPr>
        <w:t xml:space="preserve">orm is completed and your supporting documents compiled, submit your </w:t>
      </w:r>
      <w:r>
        <w:rPr>
          <w:rFonts w:ascii="Arial" w:hAnsi="Arial" w:cs="Arial"/>
          <w:b/>
          <w:bCs/>
          <w:color w:val="222222"/>
          <w:sz w:val="24"/>
          <w:szCs w:val="24"/>
          <w:shd w:val="clear" w:color="auto" w:fill="FFFFFF"/>
        </w:rPr>
        <w:t>A</w:t>
      </w:r>
      <w:r w:rsidRPr="004523C6">
        <w:rPr>
          <w:rFonts w:ascii="Arial" w:hAnsi="Arial" w:cs="Arial"/>
          <w:b/>
          <w:bCs/>
          <w:color w:val="222222"/>
          <w:sz w:val="24"/>
          <w:szCs w:val="24"/>
          <w:shd w:val="clear" w:color="auto" w:fill="FFFFFF"/>
        </w:rPr>
        <w:t>mendment package to </w:t>
      </w:r>
      <w:hyperlink r:id="rId9" w:tgtFrame="_blank" w:history="1">
        <w:r w:rsidRPr="004523C6">
          <w:rPr>
            <w:rStyle w:val="Hyperlink"/>
            <w:rFonts w:ascii="Arial" w:hAnsi="Arial" w:cs="Arial"/>
            <w:b/>
            <w:bCs/>
            <w:color w:val="1155CC"/>
            <w:sz w:val="24"/>
            <w:szCs w:val="24"/>
            <w:shd w:val="clear" w:color="auto" w:fill="FFFFFF"/>
          </w:rPr>
          <w:t>sotlresearch@umd.edu</w:t>
        </w:r>
      </w:hyperlink>
    </w:p>
    <w:sectPr w:rsidR="004C35E7" w:rsidRPr="004523C6">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8265" w14:textId="77777777" w:rsidR="009032C6" w:rsidRDefault="009032C6">
      <w:pPr>
        <w:spacing w:after="0" w:line="240" w:lineRule="auto"/>
      </w:pPr>
      <w:r>
        <w:separator/>
      </w:r>
    </w:p>
  </w:endnote>
  <w:endnote w:type="continuationSeparator" w:id="0">
    <w:p w14:paraId="0890C393" w14:textId="77777777" w:rsidR="009032C6" w:rsidRDefault="0090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13" w14:textId="6402F44C" w:rsidR="004C35E7"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523C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523C6">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ab/>
    </w:r>
    <w:r>
      <w:rPr>
        <w:rFonts w:ascii="Arial" w:eastAsia="Arial" w:hAnsi="Arial" w:cs="Arial"/>
        <w:color w:val="000000"/>
        <w:sz w:val="16"/>
        <w:szCs w:val="16"/>
      </w:rPr>
      <w:tab/>
      <w:t xml:space="preserve">Revised: </w:t>
    </w:r>
    <w:r>
      <w:rPr>
        <w:rFonts w:ascii="Arial" w:eastAsia="Arial" w:hAnsi="Arial" w:cs="Arial"/>
        <w:sz w:val="16"/>
        <w:szCs w:val="16"/>
      </w:rPr>
      <w:t>0</w:t>
    </w:r>
    <w:r w:rsidR="004523C6">
      <w:rPr>
        <w:rFonts w:ascii="Arial" w:eastAsia="Arial" w:hAnsi="Arial" w:cs="Arial"/>
        <w:sz w:val="16"/>
        <w:szCs w:val="16"/>
      </w:rPr>
      <w:t>3</w:t>
    </w:r>
    <w:r>
      <w:rPr>
        <w:rFonts w:ascii="Arial" w:eastAsia="Arial" w:hAnsi="Arial" w:cs="Arial"/>
        <w:sz w:val="16"/>
        <w:szCs w:val="16"/>
      </w:rPr>
      <w:t>/</w:t>
    </w:r>
    <w:r w:rsidR="004523C6">
      <w:rPr>
        <w:rFonts w:ascii="Arial" w:eastAsia="Arial" w:hAnsi="Arial" w:cs="Arial"/>
        <w:sz w:val="16"/>
        <w:szCs w:val="16"/>
      </w:rPr>
      <w:t>0</w:t>
    </w:r>
    <w:r w:rsidR="00453A6D">
      <w:rPr>
        <w:rFonts w:ascii="Arial" w:eastAsia="Arial" w:hAnsi="Arial" w:cs="Arial"/>
        <w:sz w:val="16"/>
        <w:szCs w:val="16"/>
      </w:rPr>
      <w:t>8</w:t>
    </w:r>
    <w:r>
      <w:rPr>
        <w:rFonts w:ascii="Arial" w:eastAsia="Arial" w:hAnsi="Arial" w:cs="Arial"/>
        <w:sz w:val="16"/>
        <w:szCs w:val="16"/>
      </w:rPr>
      <w:t>/202</w:t>
    </w:r>
    <w:r w:rsidR="004523C6">
      <w:rPr>
        <w:rFonts w:ascii="Arial" w:eastAsia="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D1C5" w14:textId="77777777" w:rsidR="004C35E7" w:rsidRDefault="004C35E7">
    <w:pPr>
      <w:pBdr>
        <w:top w:val="nil"/>
        <w:left w:val="nil"/>
        <w:bottom w:val="nil"/>
        <w:right w:val="nil"/>
        <w:between w:val="nil"/>
      </w:pBdr>
      <w:tabs>
        <w:tab w:val="center" w:pos="4680"/>
        <w:tab w:val="right" w:pos="9360"/>
      </w:tabs>
      <w:spacing w:after="0" w:line="240" w:lineRule="auto"/>
      <w:rPr>
        <w:color w:val="000000"/>
      </w:rPr>
    </w:pPr>
  </w:p>
  <w:p w14:paraId="1228697B" w14:textId="607E1F44" w:rsidR="004C35E7"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523C6">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523C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ab/>
    </w:r>
    <w:r>
      <w:rPr>
        <w:rFonts w:ascii="Arial" w:eastAsia="Arial" w:hAnsi="Arial" w:cs="Arial"/>
        <w:color w:val="000000"/>
        <w:sz w:val="16"/>
        <w:szCs w:val="16"/>
      </w:rPr>
      <w:tab/>
      <w:t>Revised: 0</w:t>
    </w:r>
    <w:r w:rsidR="00453A6D">
      <w:rPr>
        <w:rFonts w:ascii="Arial" w:eastAsia="Arial" w:hAnsi="Arial" w:cs="Arial"/>
        <w:sz w:val="16"/>
        <w:szCs w:val="16"/>
      </w:rPr>
      <w:t>3</w:t>
    </w:r>
    <w:r>
      <w:rPr>
        <w:rFonts w:ascii="Arial" w:eastAsia="Arial" w:hAnsi="Arial" w:cs="Arial"/>
        <w:color w:val="000000"/>
        <w:sz w:val="16"/>
        <w:szCs w:val="16"/>
      </w:rPr>
      <w:t>/</w:t>
    </w:r>
    <w:r w:rsidR="00453A6D">
      <w:rPr>
        <w:rFonts w:ascii="Arial" w:eastAsia="Arial" w:hAnsi="Arial" w:cs="Arial"/>
        <w:sz w:val="16"/>
        <w:szCs w:val="16"/>
      </w:rPr>
      <w:t>08</w:t>
    </w:r>
    <w:r>
      <w:rPr>
        <w:rFonts w:ascii="Arial" w:eastAsia="Arial" w:hAnsi="Arial" w:cs="Arial"/>
        <w:color w:val="000000"/>
        <w:sz w:val="16"/>
        <w:szCs w:val="16"/>
      </w:rPr>
      <w:t>/20</w:t>
    </w:r>
    <w:r>
      <w:rPr>
        <w:rFonts w:ascii="Arial" w:eastAsia="Arial" w:hAnsi="Arial" w:cs="Arial"/>
        <w:sz w:val="16"/>
        <w:szCs w:val="16"/>
      </w:rPr>
      <w:t>2</w:t>
    </w:r>
    <w:r w:rsidR="00453A6D">
      <w:rPr>
        <w:rFonts w:ascii="Arial" w:eastAsia="Arial" w:hAnsi="Arial" w:cs="Arial"/>
        <w:sz w:val="16"/>
        <w:szCs w:val="16"/>
      </w:rPr>
      <w:t>3</w:t>
    </w:r>
  </w:p>
  <w:p w14:paraId="33635147" w14:textId="77777777" w:rsidR="004C35E7" w:rsidRDefault="004C35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CE63" w14:textId="77777777" w:rsidR="009032C6" w:rsidRDefault="009032C6">
      <w:pPr>
        <w:spacing w:after="0" w:line="240" w:lineRule="auto"/>
      </w:pPr>
      <w:r>
        <w:separator/>
      </w:r>
    </w:p>
  </w:footnote>
  <w:footnote w:type="continuationSeparator" w:id="0">
    <w:p w14:paraId="75B85878" w14:textId="77777777" w:rsidR="009032C6" w:rsidRDefault="0090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B073" w14:textId="77777777" w:rsidR="004C35E7"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sz w:val="18"/>
        <w:szCs w:val="18"/>
      </w:rPr>
      <w:drawing>
        <wp:inline distT="0" distB="0" distL="0" distR="0" wp14:anchorId="36BEF2C6" wp14:editId="567478FC">
          <wp:extent cx="638175" cy="63817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8175" cy="638175"/>
                  </a:xfrm>
                  <a:prstGeom prst="rect">
                    <a:avLst/>
                  </a:prstGeom>
                  <a:ln/>
                </pic:spPr>
              </pic:pic>
            </a:graphicData>
          </a:graphic>
        </wp:inline>
      </w:drawing>
    </w:r>
  </w:p>
  <w:p w14:paraId="65D829F4" w14:textId="77777777" w:rsidR="004C35E7" w:rsidRDefault="004C35E7">
    <w:pPr>
      <w:pBdr>
        <w:top w:val="nil"/>
        <w:left w:val="nil"/>
        <w:bottom w:val="nil"/>
        <w:right w:val="nil"/>
        <w:between w:val="nil"/>
      </w:pBdr>
      <w:tabs>
        <w:tab w:val="center" w:pos="4680"/>
        <w:tab w:val="right" w:pos="9360"/>
      </w:tabs>
      <w:spacing w:after="0" w:line="240" w:lineRule="auto"/>
      <w:rPr>
        <w:color w:val="000000"/>
        <w:sz w:val="12"/>
        <w:szCs w:val="12"/>
      </w:rPr>
    </w:pPr>
  </w:p>
  <w:p w14:paraId="30CE7159" w14:textId="77777777" w:rsidR="004C35E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Institutional Review Board</w:t>
    </w:r>
  </w:p>
  <w:p w14:paraId="7ADF38E6" w14:textId="77777777" w:rsidR="004C35E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FF"/>
        <w:sz w:val="16"/>
        <w:szCs w:val="16"/>
        <w:u w:val="single"/>
      </w:rPr>
    </w:pPr>
    <w:r>
      <w:rPr>
        <w:rFonts w:ascii="Arial" w:eastAsia="Arial" w:hAnsi="Arial" w:cs="Arial"/>
        <w:color w:val="000000"/>
        <w:sz w:val="16"/>
        <w:szCs w:val="16"/>
      </w:rPr>
      <w:t xml:space="preserve">1204 Marie Mount Hall ● 7814 Regents Drive ● College Park, MD 20742 ● 301-405-4212 ● </w:t>
    </w:r>
    <w:hyperlink r:id="rId2">
      <w:r>
        <w:rPr>
          <w:rFonts w:ascii="Arial" w:eastAsia="Arial" w:hAnsi="Arial" w:cs="Arial"/>
          <w:color w:val="1155CC"/>
          <w:sz w:val="16"/>
          <w:szCs w:val="16"/>
          <w:u w:val="single"/>
        </w:rPr>
        <w:t>sotlresearch@umd.edu</w:t>
      </w:r>
    </w:hyperlink>
    <w:r>
      <w:rPr>
        <w:rFonts w:ascii="Arial" w:eastAsia="Arial" w:hAnsi="Arial" w:cs="Arial"/>
        <w:color w:val="000000"/>
        <w:sz w:val="16"/>
        <w:szCs w:val="16"/>
      </w:rPr>
      <w:t xml:space="preserve"> </w:t>
    </w:r>
    <w:r>
      <w:rPr>
        <w:noProof/>
      </w:rPr>
      <mc:AlternateContent>
        <mc:Choice Requires="wpg">
          <w:drawing>
            <wp:anchor distT="0" distB="0" distL="114300" distR="114300" simplePos="0" relativeHeight="251658240" behindDoc="0" locked="0" layoutInCell="1" hidden="0" allowOverlap="1" wp14:anchorId="4D523A55" wp14:editId="6694A019">
              <wp:simplePos x="0" y="0"/>
              <wp:positionH relativeFrom="column">
                <wp:posOffset>-914399</wp:posOffset>
              </wp:positionH>
              <wp:positionV relativeFrom="paragraph">
                <wp:posOffset>203200</wp:posOffset>
              </wp:positionV>
              <wp:extent cx="7743825"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1478850" y="3780000"/>
                        <a:ext cx="7734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203200</wp:posOffset>
              </wp:positionV>
              <wp:extent cx="7743825" cy="22225"/>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743825" cy="22225"/>
                      </a:xfrm>
                      <a:prstGeom prst="rect"/>
                      <a:ln/>
                    </pic:spPr>
                  </pic:pic>
                </a:graphicData>
              </a:graphic>
            </wp:anchor>
          </w:drawing>
        </mc:Fallback>
      </mc:AlternateContent>
    </w:r>
  </w:p>
  <w:p w14:paraId="6096BA07" w14:textId="77777777" w:rsidR="004C35E7" w:rsidRDefault="004C35E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5F6E"/>
    <w:multiLevelType w:val="multilevel"/>
    <w:tmpl w:val="A70A9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695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E7"/>
    <w:rsid w:val="004523C6"/>
    <w:rsid w:val="00453A6D"/>
    <w:rsid w:val="004C35E7"/>
    <w:rsid w:val="0077078E"/>
    <w:rsid w:val="0090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4BEB"/>
  <w15:docId w15:val="{DD7D7163-66DC-48FD-B6E6-7C02DDF9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C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1232"/>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basedOn w:val="DefaultParagraphFont"/>
    <w:uiPriority w:val="99"/>
    <w:unhideWhenUsed/>
    <w:rsid w:val="00A321CA"/>
    <w:rPr>
      <w:color w:val="0000FF" w:themeColor="hyperlink"/>
      <w:u w:val="single"/>
    </w:rPr>
  </w:style>
  <w:style w:type="character" w:styleId="FollowedHyperlink">
    <w:name w:val="FollowedHyperlink"/>
    <w:basedOn w:val="DefaultParagraphFont"/>
    <w:uiPriority w:val="99"/>
    <w:semiHidden/>
    <w:unhideWhenUsed/>
    <w:rsid w:val="00706294"/>
    <w:rPr>
      <w:color w:val="800080" w:themeColor="followedHyperlink"/>
      <w:u w:val="single"/>
    </w:rPr>
  </w:style>
  <w:style w:type="paragraph" w:styleId="Header">
    <w:name w:val="header"/>
    <w:basedOn w:val="Normal"/>
    <w:link w:val="HeaderChar"/>
    <w:uiPriority w:val="99"/>
    <w:unhideWhenUsed/>
    <w:rsid w:val="0017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13"/>
  </w:style>
  <w:style w:type="paragraph" w:styleId="Footer">
    <w:name w:val="footer"/>
    <w:basedOn w:val="Normal"/>
    <w:link w:val="FooterChar"/>
    <w:uiPriority w:val="99"/>
    <w:unhideWhenUsed/>
    <w:rsid w:val="0017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13"/>
  </w:style>
  <w:style w:type="paragraph" w:styleId="NoSpacing">
    <w:name w:val="No Spacing"/>
    <w:uiPriority w:val="1"/>
    <w:qFormat/>
    <w:rsid w:val="00AB6A98"/>
    <w:pPr>
      <w:spacing w:after="0" w:line="240" w:lineRule="auto"/>
    </w:pPr>
  </w:style>
  <w:style w:type="character" w:styleId="PlaceholderText">
    <w:name w:val="Placeholder Text"/>
    <w:basedOn w:val="DefaultParagraphFont"/>
    <w:uiPriority w:val="99"/>
    <w:semiHidden/>
    <w:rsid w:val="00BA2EB1"/>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tlresearch@um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otlresearch@umd.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s7cJzAA8ttK77iUdfIQeXvFZA==">AMUW2mVppl+9RmMk2OMUR7Ux2ZCBP0qTbqGKU1gYw9MPuzSsz06EmsZLuHUoultOV08tGXGbPSuunLbroKN+dFSAz/pFQZ0NxDHSQ7if+RGUztdUN8ly1okWuVnLA0jPxF+nmu2I7Mpa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Lynn Dragan</dc:creator>
  <cp:lastModifiedBy>Jennifer Blackburn</cp:lastModifiedBy>
  <cp:revision>2</cp:revision>
  <dcterms:created xsi:type="dcterms:W3CDTF">2023-03-08T15:15:00Z</dcterms:created>
  <dcterms:modified xsi:type="dcterms:W3CDTF">2023-03-08T15:15:00Z</dcterms:modified>
</cp:coreProperties>
</file>